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C88" w:rsidRDefault="00EF4C88" w:rsidP="00EF4C88">
      <w:r>
        <w:t>„Na základě Nařízení Evropského parlamentu a Rady (EU) 2016/679 ze dne 27. dubna 2016 o ochraně fyzických osob v souvislosti se zpracováním osobních údajů, které nabylo účinnosti 25. května 2018, si Vám dovolujeme oznámit, že každá osoba, která se zúčastní obecních akcí, tímto souhlasí s uveřejněním fotografií v obecních informačních médiích (web, zpravodaj, úřední deska). Před každou akcí budou o focení účastníci informováni představiteli obce.“</w:t>
      </w:r>
    </w:p>
    <w:p w:rsidR="00E74482" w:rsidRDefault="00E74482">
      <w:bookmarkStart w:id="0" w:name="_GoBack"/>
      <w:bookmarkEnd w:id="0"/>
    </w:p>
    <w:sectPr w:rsidR="00E744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88"/>
    <w:rsid w:val="00E74482"/>
    <w:rsid w:val="00EF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E0CBE-F5AC-4825-947D-A49D7C70B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F4C88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rihova</dc:creator>
  <cp:keywords/>
  <dc:description/>
  <cp:lastModifiedBy>rihova</cp:lastModifiedBy>
  <cp:revision>1</cp:revision>
  <dcterms:created xsi:type="dcterms:W3CDTF">2018-09-05T05:36:00Z</dcterms:created>
  <dcterms:modified xsi:type="dcterms:W3CDTF">2018-09-05T05:36:00Z</dcterms:modified>
</cp:coreProperties>
</file>